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569" w:rsidRDefault="00816569" w:rsidP="00816569">
      <w:pPr>
        <w:spacing w:after="0"/>
        <w:rPr>
          <w:rFonts w:ascii="Times New Roman" w:hAnsi="Times New Roman" w:cs="Times New Roman"/>
          <w:b/>
          <w:sz w:val="24"/>
          <w:szCs w:val="24"/>
        </w:rPr>
      </w:pPr>
    </w:p>
    <w:p w:rsidR="00816569" w:rsidRDefault="00816569" w:rsidP="00816569">
      <w:pPr>
        <w:spacing w:after="0"/>
        <w:rPr>
          <w:rFonts w:ascii="Times New Roman" w:hAnsi="Times New Roman" w:cs="Times New Roman"/>
          <w:b/>
          <w:sz w:val="24"/>
          <w:szCs w:val="24"/>
        </w:rPr>
      </w:pPr>
      <w:r w:rsidRPr="00A73739">
        <w:rPr>
          <w:rFonts w:ascii="Times New Roman" w:hAnsi="Times New Roman" w:cs="Times New Roman"/>
          <w:b/>
          <w:noProof/>
          <w:sz w:val="24"/>
          <w:szCs w:val="24"/>
          <w:lang w:eastAsia="ru-RU"/>
        </w:rPr>
        <w:drawing>
          <wp:inline distT="0" distB="0" distL="0" distR="0" wp14:anchorId="191743E3" wp14:editId="2C941469">
            <wp:extent cx="1571625" cy="1791853"/>
            <wp:effectExtent l="0" t="0" r="0" b="0"/>
            <wp:docPr id="1" name="Рисунок 1" descr="C:\Users\epth\Desktop\Маштакова СА\фото, герб - школа 129\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th\Desktop\Маштакова СА\фото, герб - школа 129\ГЕРБ.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7576" cy="1798638"/>
                    </a:xfrm>
                    <a:prstGeom prst="rect">
                      <a:avLst/>
                    </a:prstGeom>
                    <a:noFill/>
                    <a:ln>
                      <a:noFill/>
                    </a:ln>
                  </pic:spPr>
                </pic:pic>
              </a:graphicData>
            </a:graphic>
          </wp:inline>
        </w:drawing>
      </w:r>
    </w:p>
    <w:p w:rsidR="00816569" w:rsidRPr="0073752F" w:rsidRDefault="00816569" w:rsidP="00816569">
      <w:pPr>
        <w:spacing w:after="0"/>
        <w:jc w:val="center"/>
        <w:rPr>
          <w:rFonts w:ascii="Times New Roman" w:hAnsi="Times New Roman" w:cs="Times New Roman"/>
          <w:b/>
          <w:sz w:val="28"/>
          <w:szCs w:val="28"/>
        </w:rPr>
      </w:pPr>
      <w:r w:rsidRPr="0073752F">
        <w:rPr>
          <w:rFonts w:ascii="Times New Roman" w:hAnsi="Times New Roman" w:cs="Times New Roman"/>
          <w:b/>
          <w:sz w:val="28"/>
          <w:szCs w:val="28"/>
        </w:rPr>
        <w:t>Вы спрашивали? Мы отвечаем!</w:t>
      </w:r>
    </w:p>
    <w:p w:rsidR="00816569" w:rsidRPr="0073752F" w:rsidRDefault="00816569" w:rsidP="00816569">
      <w:pPr>
        <w:spacing w:after="0"/>
        <w:jc w:val="center"/>
        <w:rPr>
          <w:rFonts w:ascii="Times New Roman" w:hAnsi="Times New Roman" w:cs="Times New Roman"/>
          <w:i/>
          <w:sz w:val="28"/>
          <w:szCs w:val="28"/>
        </w:rPr>
      </w:pPr>
      <w:r w:rsidRPr="0073752F">
        <w:rPr>
          <w:rFonts w:ascii="Times New Roman" w:hAnsi="Times New Roman" w:cs="Times New Roman"/>
          <w:i/>
          <w:sz w:val="28"/>
          <w:szCs w:val="28"/>
        </w:rPr>
        <w:t>(ответы педагогов начальной школы МБОУ СОШ № 129 на вопросы родителей дошкольников)</w:t>
      </w:r>
    </w:p>
    <w:p w:rsidR="00816569" w:rsidRPr="0073752F" w:rsidRDefault="00816569" w:rsidP="00816569">
      <w:pPr>
        <w:spacing w:after="0"/>
        <w:jc w:val="center"/>
        <w:rPr>
          <w:rFonts w:ascii="Times New Roman" w:hAnsi="Times New Roman" w:cs="Times New Roman"/>
          <w:i/>
          <w:sz w:val="28"/>
          <w:szCs w:val="28"/>
        </w:rPr>
      </w:pPr>
    </w:p>
    <w:p w:rsidR="00816569" w:rsidRDefault="00816569" w:rsidP="00816569">
      <w:pPr>
        <w:spacing w:after="0"/>
        <w:jc w:val="both"/>
        <w:rPr>
          <w:rFonts w:ascii="Times New Roman" w:hAnsi="Times New Roman" w:cs="Times New Roman"/>
          <w:sz w:val="28"/>
          <w:szCs w:val="28"/>
        </w:rPr>
      </w:pPr>
      <w:r w:rsidRPr="0073752F">
        <w:rPr>
          <w:rFonts w:ascii="Times New Roman" w:hAnsi="Times New Roman" w:cs="Times New Roman"/>
          <w:sz w:val="28"/>
          <w:szCs w:val="28"/>
        </w:rPr>
        <w:t xml:space="preserve">Отвечает учитель начальных классов Фомина Людмила Артуровна, высшее образование, 34 </w:t>
      </w:r>
      <w:r w:rsidR="0073752F">
        <w:rPr>
          <w:rFonts w:ascii="Times New Roman" w:hAnsi="Times New Roman" w:cs="Times New Roman"/>
          <w:sz w:val="28"/>
          <w:szCs w:val="28"/>
        </w:rPr>
        <w:t>года педагогического стажа, 1КК.</w:t>
      </w:r>
    </w:p>
    <w:p w:rsidR="0073752F" w:rsidRPr="0073752F" w:rsidRDefault="0073752F" w:rsidP="00816569">
      <w:pPr>
        <w:spacing w:after="0"/>
        <w:jc w:val="both"/>
        <w:rPr>
          <w:rFonts w:ascii="Times New Roman" w:hAnsi="Times New Roman" w:cs="Times New Roman"/>
          <w:sz w:val="28"/>
          <w:szCs w:val="28"/>
        </w:rPr>
      </w:pPr>
    </w:p>
    <w:p w:rsidR="00816569" w:rsidRPr="0073752F" w:rsidRDefault="00816569" w:rsidP="00816569">
      <w:pPr>
        <w:spacing w:after="0"/>
        <w:ind w:left="720"/>
        <w:jc w:val="both"/>
        <w:rPr>
          <w:rFonts w:ascii="Times New Roman" w:hAnsi="Times New Roman" w:cs="Times New Roman"/>
          <w:b/>
          <w:i/>
          <w:sz w:val="28"/>
          <w:szCs w:val="28"/>
        </w:rPr>
      </w:pPr>
      <w:r w:rsidRPr="0073752F">
        <w:rPr>
          <w:rFonts w:ascii="Times New Roman" w:hAnsi="Times New Roman" w:cs="Times New Roman"/>
          <w:b/>
          <w:i/>
          <w:sz w:val="28"/>
          <w:szCs w:val="28"/>
        </w:rPr>
        <w:t xml:space="preserve">1 вопрос: Используете ли вы в работе индивидуальный подход? В чем это </w:t>
      </w:r>
      <w:bookmarkStart w:id="0" w:name="_GoBack"/>
      <w:bookmarkEnd w:id="0"/>
      <w:r w:rsidRPr="0073752F">
        <w:rPr>
          <w:rFonts w:ascii="Times New Roman" w:hAnsi="Times New Roman" w:cs="Times New Roman"/>
          <w:b/>
          <w:i/>
          <w:sz w:val="28"/>
          <w:szCs w:val="28"/>
        </w:rPr>
        <w:t>выражается на практике?</w:t>
      </w:r>
    </w:p>
    <w:p w:rsidR="00816569" w:rsidRPr="0073752F" w:rsidRDefault="00816569" w:rsidP="00816569">
      <w:pPr>
        <w:spacing w:after="0"/>
        <w:ind w:left="720"/>
        <w:jc w:val="both"/>
        <w:rPr>
          <w:rFonts w:ascii="Times New Roman" w:hAnsi="Times New Roman" w:cs="Times New Roman"/>
          <w:b/>
          <w:i/>
          <w:sz w:val="28"/>
          <w:szCs w:val="28"/>
        </w:rPr>
      </w:pPr>
      <w:r w:rsidRPr="0073752F">
        <w:rPr>
          <w:rFonts w:ascii="Times New Roman" w:hAnsi="Times New Roman" w:cs="Times New Roman"/>
          <w:b/>
          <w:i/>
          <w:sz w:val="28"/>
          <w:szCs w:val="28"/>
        </w:rPr>
        <w:t xml:space="preserve"> </w:t>
      </w:r>
    </w:p>
    <w:p w:rsidR="00816569" w:rsidRPr="0073752F" w:rsidRDefault="00816569" w:rsidP="00816569">
      <w:pPr>
        <w:spacing w:after="0"/>
        <w:ind w:left="720"/>
        <w:jc w:val="both"/>
        <w:rPr>
          <w:rFonts w:ascii="Times New Roman" w:hAnsi="Times New Roman" w:cs="Times New Roman"/>
          <w:i/>
          <w:sz w:val="28"/>
          <w:szCs w:val="28"/>
        </w:rPr>
      </w:pPr>
      <w:r w:rsidRPr="0073752F">
        <w:rPr>
          <w:rFonts w:ascii="Times New Roman" w:hAnsi="Times New Roman" w:cs="Times New Roman"/>
          <w:b/>
          <w:i/>
          <w:sz w:val="28"/>
          <w:szCs w:val="28"/>
        </w:rPr>
        <w:t xml:space="preserve">Ответ: </w:t>
      </w:r>
      <w:r w:rsidRPr="0073752F">
        <w:rPr>
          <w:rFonts w:ascii="Times New Roman" w:hAnsi="Times New Roman" w:cs="Times New Roman"/>
          <w:i/>
          <w:iCs/>
          <w:sz w:val="28"/>
          <w:szCs w:val="28"/>
        </w:rPr>
        <w:t>Бывает, что некоторых учеников приходится характеризовать с помощью фразеологизма «в одно ухо влетает, в другое вылетает». Вероятно, на слух ребенок плохо усваивает информацию, этим детям просто удобнее воспринимать материал визуально – на письме, в виде графика или таблицы на интерактивной доске. Это пример того, что все люди усваивают информацию через разные каналы, и нужен индивидуальный подход к  каждому ученику и индивидуальный образовательный маршрут. </w:t>
      </w:r>
      <w:r w:rsidRPr="0073752F">
        <w:rPr>
          <w:rFonts w:ascii="Times New Roman" w:hAnsi="Times New Roman" w:cs="Times New Roman"/>
          <w:i/>
          <w:sz w:val="28"/>
          <w:szCs w:val="28"/>
        </w:rPr>
        <w:t>Чтобы учесть это, нужно знать, как дифференцировать обучение и организовать учебный процесс так, чтобы принять во внимание индивидуальные особенности всех детей. </w:t>
      </w:r>
      <w:r w:rsidRPr="0073752F">
        <w:rPr>
          <w:rFonts w:ascii="Times New Roman" w:hAnsi="Times New Roman" w:cs="Times New Roman"/>
          <w:b/>
          <w:bCs/>
          <w:i/>
          <w:sz w:val="28"/>
          <w:szCs w:val="28"/>
        </w:rPr>
        <w:t> </w:t>
      </w:r>
      <w:r w:rsidRPr="0073752F">
        <w:rPr>
          <w:rFonts w:ascii="Times New Roman" w:hAnsi="Times New Roman" w:cs="Times New Roman"/>
          <w:i/>
          <w:sz w:val="28"/>
          <w:szCs w:val="28"/>
        </w:rPr>
        <w:t>Класс –  неоднородная структура. В нем учатся не просто «дети», а конкретные Маша, Ваня, Паша, Ульяна со своими особенностями. Каждый ребенок усваивает информацию по-своему. Кому-то легче запомнить материал, увидев и прочитав его, кто-то запомнит все на слух, а кому-то нужно отработать материал в обучающей игре. </w:t>
      </w:r>
      <w:r w:rsidRPr="0073752F">
        <w:rPr>
          <w:rFonts w:ascii="Times New Roman" w:hAnsi="Times New Roman" w:cs="Times New Roman"/>
          <w:bCs/>
          <w:i/>
          <w:sz w:val="28"/>
          <w:szCs w:val="28"/>
        </w:rPr>
        <w:t>Основная тактика учителя для того, чтобы найти индивидуальный подход к ребенку – предлагать разные варианты объяснения материала в ходе занятия.</w:t>
      </w:r>
      <w:r w:rsidRPr="0073752F">
        <w:rPr>
          <w:rFonts w:ascii="Times New Roman" w:hAnsi="Times New Roman" w:cs="Times New Roman"/>
          <w:i/>
          <w:sz w:val="28"/>
          <w:szCs w:val="28"/>
        </w:rPr>
        <w:t> За урок можно посмотреть обучающее видео или отрывок из документального фильма, прослушать аудиозапись, прерваться на подвижную обучающую игру, провести тест. Так вероятность того, что все ученики усвоят информацию, повышается. Необходимо  делать уроки наглядными, включать больше визуальных ресурсов, чтобы объяснять материал. Подойдет все: фотографии, рисунки, видео, карты, объекты, которые можно рассмотреть и потрогать. Важно учитывать здесь принцип индивидуального подхода к детям – </w:t>
      </w:r>
      <w:r w:rsidRPr="0073752F">
        <w:rPr>
          <w:rFonts w:ascii="Times New Roman" w:hAnsi="Times New Roman" w:cs="Times New Roman"/>
          <w:bCs/>
          <w:i/>
          <w:sz w:val="28"/>
          <w:szCs w:val="28"/>
        </w:rPr>
        <w:t xml:space="preserve">готовить для детей тексты с выделенными ключевыми словами, иллюстрациями, увеличенным шрифтом. </w:t>
      </w:r>
      <w:r w:rsidRPr="0073752F">
        <w:rPr>
          <w:rFonts w:ascii="Times New Roman" w:hAnsi="Times New Roman" w:cs="Times New Roman"/>
          <w:i/>
          <w:sz w:val="28"/>
          <w:szCs w:val="28"/>
        </w:rPr>
        <w:t xml:space="preserve">Если ребенок плохо усваивает пространственные темы и ему сложно представить себе объемную </w:t>
      </w:r>
      <w:r w:rsidRPr="0073752F">
        <w:rPr>
          <w:rFonts w:ascii="Times New Roman" w:hAnsi="Times New Roman" w:cs="Times New Roman"/>
          <w:i/>
          <w:sz w:val="28"/>
          <w:szCs w:val="28"/>
        </w:rPr>
        <w:lastRenderedPageBreak/>
        <w:t>геометрическую фигуру, например, куб или пирамиду  – можно принести  с собой модели этих фигур и показывать наглядно, где у них высота, ширина и длина.</w:t>
      </w:r>
      <w:r w:rsidRPr="0073752F">
        <w:rPr>
          <w:rFonts w:ascii="Times New Roman" w:hAnsi="Times New Roman" w:cs="Times New Roman"/>
          <w:bCs/>
          <w:i/>
          <w:sz w:val="28"/>
          <w:szCs w:val="28"/>
        </w:rPr>
        <w:t xml:space="preserve">Так же на уроках мы </w:t>
      </w:r>
      <w:r w:rsidRPr="0073752F">
        <w:rPr>
          <w:rFonts w:ascii="Times New Roman" w:hAnsi="Times New Roman" w:cs="Times New Roman"/>
          <w:i/>
          <w:sz w:val="28"/>
          <w:szCs w:val="28"/>
        </w:rPr>
        <w:t> используем в обучении разную </w:t>
      </w:r>
      <w:r w:rsidRPr="0073752F">
        <w:rPr>
          <w:rFonts w:ascii="Times New Roman" w:hAnsi="Times New Roman" w:cs="Times New Roman"/>
          <w:bCs/>
          <w:i/>
          <w:sz w:val="28"/>
          <w:szCs w:val="28"/>
        </w:rPr>
        <w:t>технику</w:t>
      </w:r>
      <w:r w:rsidRPr="0073752F">
        <w:rPr>
          <w:rFonts w:ascii="Times New Roman" w:hAnsi="Times New Roman" w:cs="Times New Roman"/>
          <w:i/>
          <w:sz w:val="28"/>
          <w:szCs w:val="28"/>
        </w:rPr>
        <w:t xml:space="preserve">.  В классе есть интерактивная доска – рисуем  на ней и привлекаем  к этому детей. </w:t>
      </w:r>
      <w:r w:rsidRPr="0073752F">
        <w:rPr>
          <w:rFonts w:ascii="Times New Roman" w:hAnsi="Times New Roman" w:cs="Times New Roman"/>
          <w:bCs/>
          <w:i/>
          <w:sz w:val="28"/>
          <w:szCs w:val="28"/>
        </w:rPr>
        <w:t xml:space="preserve">Необходимо </w:t>
      </w:r>
      <w:r w:rsidRPr="0073752F">
        <w:rPr>
          <w:rFonts w:ascii="Times New Roman" w:hAnsi="Times New Roman" w:cs="Times New Roman"/>
          <w:i/>
          <w:sz w:val="28"/>
          <w:szCs w:val="28"/>
        </w:rPr>
        <w:t xml:space="preserve"> давать </w:t>
      </w:r>
      <w:r w:rsidRPr="0073752F">
        <w:rPr>
          <w:rFonts w:ascii="Times New Roman" w:hAnsi="Times New Roman" w:cs="Times New Roman"/>
          <w:bCs/>
          <w:i/>
          <w:sz w:val="28"/>
          <w:szCs w:val="28"/>
        </w:rPr>
        <w:t>разный объем заданий и уровень сложности</w:t>
      </w:r>
      <w:r w:rsidRPr="0073752F">
        <w:rPr>
          <w:rFonts w:ascii="Times New Roman" w:hAnsi="Times New Roman" w:cs="Times New Roman"/>
          <w:i/>
          <w:sz w:val="28"/>
          <w:szCs w:val="28"/>
        </w:rPr>
        <w:t>. Не все могут решать задачи одинаково быстро. Учителю необходимо научиться создавать атмосферу, где каждый чувствует, что может добиться успеха, и использовать принцип индивидуального подхода к детям. Кому-то для решения математической задачи потребуется пять минут, а кому-то 25, при этом оба ученика в результате решат ее верно. При поиске индивидуального подхода к ребёнку важно это учитывать. Можно давать дополнительное время на контрольной работе: более быстрые дети в это время сделают дополнительное задание на лишнюю оценку, другие используют это время для доделывания основной работы. По уровню сложности заданий тоже ориентируйтесь на способности учеников, учитывая их индивидуальный образовательный маршрут. На уроках стараемся часто использовать  </w:t>
      </w:r>
      <w:r w:rsidRPr="0073752F">
        <w:rPr>
          <w:rFonts w:ascii="Times New Roman" w:hAnsi="Times New Roman" w:cs="Times New Roman"/>
          <w:bCs/>
          <w:i/>
          <w:sz w:val="28"/>
          <w:szCs w:val="28"/>
        </w:rPr>
        <w:t>тесты и опросы</w:t>
      </w:r>
      <w:r w:rsidRPr="0073752F">
        <w:rPr>
          <w:rFonts w:ascii="Times New Roman" w:hAnsi="Times New Roman" w:cs="Times New Roman"/>
          <w:i/>
          <w:sz w:val="28"/>
          <w:szCs w:val="28"/>
        </w:rPr>
        <w:t>. Это поможет выяснить, нужно ли что-то объяснить еще раз, может, используя более наглядные материалы.</w:t>
      </w:r>
      <w:r w:rsidRPr="0073752F">
        <w:rPr>
          <w:rFonts w:ascii="Times New Roman" w:hAnsi="Times New Roman" w:cs="Times New Roman"/>
          <w:bCs/>
          <w:i/>
          <w:sz w:val="28"/>
          <w:szCs w:val="28"/>
        </w:rPr>
        <w:t> </w:t>
      </w:r>
      <w:r w:rsidRPr="0073752F">
        <w:rPr>
          <w:rFonts w:ascii="Times New Roman" w:hAnsi="Times New Roman" w:cs="Times New Roman"/>
          <w:i/>
          <w:sz w:val="28"/>
          <w:szCs w:val="28"/>
        </w:rPr>
        <w:t>Нужно учитывать, что некоторые ученики любят работать, общаясь с другими, а некоторым нравится работать индивидуально, потому что так ребенок легче усваивает информацию. Поэтому в классе, где практикуется принцип индивидуального подхода к ученикам, учителю необходимо научиться создавать</w:t>
      </w:r>
      <w:r w:rsidRPr="0073752F">
        <w:rPr>
          <w:rFonts w:ascii="Times New Roman" w:hAnsi="Times New Roman" w:cs="Times New Roman"/>
          <w:bCs/>
          <w:i/>
          <w:sz w:val="28"/>
          <w:szCs w:val="28"/>
        </w:rPr>
        <w:t> пространства для групповой и индивидуальной работы</w:t>
      </w:r>
      <w:r w:rsidRPr="0073752F">
        <w:rPr>
          <w:rFonts w:ascii="Times New Roman" w:hAnsi="Times New Roman" w:cs="Times New Roman"/>
          <w:i/>
          <w:sz w:val="28"/>
          <w:szCs w:val="28"/>
        </w:rPr>
        <w:t xml:space="preserve"> сосредоточено на каждом ученике.</w:t>
      </w:r>
    </w:p>
    <w:p w:rsidR="00816569" w:rsidRPr="0073752F" w:rsidRDefault="00816569" w:rsidP="00816569">
      <w:pPr>
        <w:spacing w:after="0"/>
        <w:jc w:val="both"/>
        <w:rPr>
          <w:rFonts w:ascii="Times New Roman" w:hAnsi="Times New Roman" w:cs="Times New Roman"/>
          <w:i/>
          <w:sz w:val="28"/>
          <w:szCs w:val="28"/>
        </w:rPr>
      </w:pPr>
    </w:p>
    <w:p w:rsidR="00816569" w:rsidRPr="0073752F" w:rsidRDefault="00816569" w:rsidP="00816569">
      <w:pPr>
        <w:spacing w:after="0"/>
        <w:jc w:val="both"/>
        <w:rPr>
          <w:rFonts w:ascii="Times New Roman" w:hAnsi="Times New Roman" w:cs="Times New Roman"/>
          <w:i/>
          <w:sz w:val="28"/>
          <w:szCs w:val="28"/>
        </w:rPr>
      </w:pPr>
    </w:p>
    <w:p w:rsidR="00816569" w:rsidRPr="0073752F" w:rsidRDefault="00816569" w:rsidP="00816569">
      <w:pPr>
        <w:spacing w:after="0"/>
        <w:ind w:left="709"/>
        <w:jc w:val="both"/>
        <w:rPr>
          <w:rFonts w:ascii="Times New Roman" w:hAnsi="Times New Roman" w:cs="Times New Roman"/>
          <w:b/>
          <w:i/>
          <w:sz w:val="28"/>
          <w:szCs w:val="28"/>
        </w:rPr>
      </w:pPr>
      <w:r w:rsidRPr="0073752F">
        <w:rPr>
          <w:rFonts w:ascii="Times New Roman" w:hAnsi="Times New Roman" w:cs="Times New Roman"/>
          <w:b/>
          <w:i/>
          <w:sz w:val="28"/>
          <w:szCs w:val="28"/>
        </w:rPr>
        <w:t>2 вопрос: По каким критериям вы судите об успеваемости школьников?</w:t>
      </w:r>
    </w:p>
    <w:p w:rsidR="00816569" w:rsidRPr="0073752F" w:rsidRDefault="00816569" w:rsidP="00816569">
      <w:pPr>
        <w:spacing w:after="0"/>
        <w:ind w:left="709"/>
        <w:jc w:val="both"/>
        <w:rPr>
          <w:rFonts w:ascii="Times New Roman" w:hAnsi="Times New Roman" w:cs="Times New Roman"/>
          <w:b/>
          <w:i/>
          <w:sz w:val="28"/>
          <w:szCs w:val="28"/>
        </w:rPr>
      </w:pPr>
    </w:p>
    <w:p w:rsidR="00816569" w:rsidRPr="0073752F" w:rsidRDefault="00816569" w:rsidP="00816569">
      <w:pPr>
        <w:spacing w:after="0"/>
        <w:ind w:left="709"/>
        <w:jc w:val="both"/>
        <w:rPr>
          <w:rFonts w:ascii="Times New Roman" w:hAnsi="Times New Roman" w:cs="Times New Roman"/>
          <w:b/>
          <w:i/>
          <w:sz w:val="28"/>
          <w:szCs w:val="28"/>
        </w:rPr>
      </w:pPr>
      <w:r w:rsidRPr="0073752F">
        <w:rPr>
          <w:rFonts w:ascii="Times New Roman" w:hAnsi="Times New Roman" w:cs="Times New Roman"/>
          <w:b/>
          <w:i/>
          <w:sz w:val="28"/>
          <w:szCs w:val="28"/>
        </w:rPr>
        <w:t xml:space="preserve">Ответ: </w:t>
      </w:r>
      <w:r w:rsidRPr="0073752F">
        <w:rPr>
          <w:rFonts w:ascii="Times New Roman" w:hAnsi="Times New Roman" w:cs="Times New Roman"/>
          <w:i/>
          <w:sz w:val="28"/>
          <w:szCs w:val="28"/>
        </w:rPr>
        <w:t>Контроль и оценка в начальной школе имеет несколько функций.</w:t>
      </w:r>
      <w:r w:rsidRPr="0073752F">
        <w:rPr>
          <w:rFonts w:ascii="Times New Roman" w:hAnsi="Times New Roman" w:cs="Times New Roman"/>
          <w:i/>
          <w:sz w:val="28"/>
          <w:szCs w:val="28"/>
        </w:rPr>
        <w:br/>
      </w:r>
      <w:r w:rsidRPr="0073752F">
        <w:rPr>
          <w:rFonts w:ascii="Times New Roman" w:hAnsi="Times New Roman" w:cs="Times New Roman"/>
          <w:b/>
          <w:i/>
          <w:sz w:val="28"/>
          <w:szCs w:val="28"/>
          <w:u w:val="single"/>
        </w:rPr>
        <w:t>Социальная функция</w:t>
      </w:r>
      <w:r w:rsidRPr="0073752F">
        <w:rPr>
          <w:rFonts w:ascii="Times New Roman" w:hAnsi="Times New Roman" w:cs="Times New Roman"/>
          <w:i/>
          <w:sz w:val="28"/>
          <w:szCs w:val="28"/>
        </w:rPr>
        <w:t> проявляется в требованиях, предъявляемых обществом к уровню подготовки ребенка младшего школьного возраста. Образованность в данном случае используется как широкое понятие, включающее в себя возрастной уровень развития, воспитания и осведомленности школьника, сформированности его познавательной, эмоциональной и волевой сфер личности.</w:t>
      </w:r>
      <w:r w:rsidRPr="0073752F">
        <w:rPr>
          <w:rFonts w:ascii="Times New Roman" w:hAnsi="Times New Roman" w:cs="Times New Roman"/>
          <w:i/>
          <w:sz w:val="28"/>
          <w:szCs w:val="28"/>
        </w:rPr>
        <w:br/>
        <w:t>В ходе контроля проверяется соответствие достигнутых учащимися знаний-умений-навыков установленным государством эталонам (стандартам), а оценка выражает реакцию на степень и качество этого соответствия (отлично, хорошо, удовлетворительно, плохо). Таким образом, в конечном счете система контроля и оценки для учителя становится инструментом оповещения общественности (учеников класса, учителей, родителей и др.) и государства о состоянии и проблемах образования в данном обществе и на данном этапе его развития. Это дает основание для прогнозирования направлений развития образования в ближайшей и отдаленной перспективах, внесения необходимых корректировок в систему образования подрастающего поколения, оказания необходимой помощи как ученику, так и учителю.</w:t>
      </w:r>
      <w:r w:rsidRPr="0073752F">
        <w:rPr>
          <w:rFonts w:ascii="Times New Roman" w:hAnsi="Times New Roman" w:cs="Times New Roman"/>
          <w:i/>
          <w:sz w:val="28"/>
          <w:szCs w:val="28"/>
        </w:rPr>
        <w:br/>
      </w:r>
      <w:r w:rsidRPr="0073752F">
        <w:rPr>
          <w:rFonts w:ascii="Times New Roman" w:hAnsi="Times New Roman" w:cs="Times New Roman"/>
          <w:b/>
          <w:i/>
          <w:sz w:val="28"/>
          <w:szCs w:val="28"/>
          <w:u w:val="single"/>
        </w:rPr>
        <w:lastRenderedPageBreak/>
        <w:t>Образовательная функция</w:t>
      </w:r>
      <w:r w:rsidRPr="0073752F">
        <w:rPr>
          <w:rFonts w:ascii="Times New Roman" w:hAnsi="Times New Roman" w:cs="Times New Roman"/>
          <w:i/>
          <w:sz w:val="28"/>
          <w:szCs w:val="28"/>
        </w:rPr>
        <w:t> определяет результат сравнения ожидаемого эффекта обучения с действительным. Со стороны учителя </w:t>
      </w:r>
      <w:r w:rsidRPr="0073752F">
        <w:rPr>
          <w:rFonts w:ascii="Times New Roman" w:hAnsi="Times New Roman" w:cs="Times New Roman"/>
          <w:i/>
          <w:iCs/>
          <w:sz w:val="28"/>
          <w:szCs w:val="28"/>
        </w:rPr>
        <w:t>осуществляется</w:t>
      </w:r>
      <w:r w:rsidRPr="0073752F">
        <w:rPr>
          <w:rFonts w:ascii="Times New Roman" w:hAnsi="Times New Roman" w:cs="Times New Roman"/>
          <w:i/>
          <w:sz w:val="28"/>
          <w:szCs w:val="28"/>
        </w:rPr>
        <w:t> констатация качества усвоения учащимися учебного материала: полнота и осознанность знаний, умение применять полученные знания в нестандартных ситуациях, умение выбирать наиболее целесообразные средства для выполнения учебной задачи; </w:t>
      </w:r>
      <w:r w:rsidRPr="0073752F">
        <w:rPr>
          <w:rFonts w:ascii="Times New Roman" w:hAnsi="Times New Roman" w:cs="Times New Roman"/>
          <w:i/>
          <w:iCs/>
          <w:sz w:val="28"/>
          <w:szCs w:val="28"/>
        </w:rPr>
        <w:t>устанавливается</w:t>
      </w:r>
      <w:r w:rsidRPr="0073752F">
        <w:rPr>
          <w:rFonts w:ascii="Times New Roman" w:hAnsi="Times New Roman" w:cs="Times New Roman"/>
          <w:i/>
          <w:sz w:val="28"/>
          <w:szCs w:val="28"/>
        </w:rPr>
        <w:t> динамика успеваемости, сформированность (несформированность) качеств личности, необходимых как для школьной жизни, так и вне ее, степень развития основных мыслительных операций (анализ, синтез, сравнение, обобщение); </w:t>
      </w:r>
      <w:r w:rsidRPr="0073752F">
        <w:rPr>
          <w:rFonts w:ascii="Times New Roman" w:hAnsi="Times New Roman" w:cs="Times New Roman"/>
          <w:i/>
          <w:iCs/>
          <w:sz w:val="28"/>
          <w:szCs w:val="28"/>
        </w:rPr>
        <w:t>появляется</w:t>
      </w:r>
      <w:r w:rsidRPr="0073752F">
        <w:rPr>
          <w:rFonts w:ascii="Times New Roman" w:hAnsi="Times New Roman" w:cs="Times New Roman"/>
          <w:i/>
          <w:sz w:val="28"/>
          <w:szCs w:val="28"/>
        </w:rPr>
        <w:t> возможность выявить проблемные области в работе, зафиксировать удачные методы и приемы, проанализировать, какое содержание обучения целесообразно расширить, а какое исключить из учебной программы.</w:t>
      </w:r>
      <w:r w:rsidRPr="0073752F">
        <w:rPr>
          <w:rFonts w:ascii="Times New Roman" w:hAnsi="Times New Roman" w:cs="Times New Roman"/>
          <w:i/>
          <w:sz w:val="28"/>
          <w:szCs w:val="28"/>
        </w:rPr>
        <w:br/>
        <w:t>Со стороны ученика </w:t>
      </w:r>
      <w:r w:rsidRPr="0073752F">
        <w:rPr>
          <w:rFonts w:ascii="Times New Roman" w:hAnsi="Times New Roman" w:cs="Times New Roman"/>
          <w:i/>
          <w:iCs/>
          <w:sz w:val="28"/>
          <w:szCs w:val="28"/>
        </w:rPr>
        <w:t>устанавливается,</w:t>
      </w:r>
      <w:r w:rsidRPr="0073752F">
        <w:rPr>
          <w:rFonts w:ascii="Times New Roman" w:hAnsi="Times New Roman" w:cs="Times New Roman"/>
          <w:i/>
          <w:sz w:val="28"/>
          <w:szCs w:val="28"/>
        </w:rPr>
        <w:t> каковы конкретные результаты его учебной деятельности; что усвоено прочно, осознанно, а что нуждается в повторении, углублении; какие стороны учебной деятельности сформированы, а какие необходимо сформировать.</w:t>
      </w:r>
      <w:r w:rsidRPr="0073752F">
        <w:rPr>
          <w:rFonts w:ascii="Times New Roman" w:hAnsi="Times New Roman" w:cs="Times New Roman"/>
          <w:i/>
          <w:sz w:val="28"/>
          <w:szCs w:val="28"/>
        </w:rPr>
        <w:br/>
      </w:r>
      <w:r w:rsidRPr="0073752F">
        <w:rPr>
          <w:rFonts w:ascii="Times New Roman" w:hAnsi="Times New Roman" w:cs="Times New Roman"/>
          <w:b/>
          <w:i/>
          <w:sz w:val="28"/>
          <w:szCs w:val="28"/>
          <w:u w:val="single"/>
        </w:rPr>
        <w:t>Воспитательная функция</w:t>
      </w:r>
      <w:r w:rsidRPr="0073752F">
        <w:rPr>
          <w:rFonts w:ascii="Times New Roman" w:hAnsi="Times New Roman" w:cs="Times New Roman"/>
          <w:i/>
          <w:sz w:val="28"/>
          <w:szCs w:val="28"/>
        </w:rPr>
        <w:t> выражается в рассмотрении формирования положительных мотивов учения и готовности к самоконтролю как фактору преодоления заниженной самооценки учащихся и тревожности.</w:t>
      </w:r>
      <w:r w:rsidRPr="0073752F">
        <w:rPr>
          <w:rFonts w:ascii="Times New Roman" w:hAnsi="Times New Roman" w:cs="Times New Roman"/>
          <w:i/>
          <w:sz w:val="28"/>
          <w:szCs w:val="28"/>
        </w:rPr>
        <w:br/>
        <w:t>Правильно организованный контроль и оценка снимают у школьников страх перед контрольными работами, снижают уровень тревожности, формируют правильные целевые установки, ориентируют на самостоятельность, активность и самоконтроль. </w:t>
      </w:r>
      <w:r w:rsidRPr="0073752F">
        <w:rPr>
          <w:rFonts w:ascii="Times New Roman" w:hAnsi="Times New Roman" w:cs="Times New Roman"/>
          <w:i/>
          <w:sz w:val="28"/>
          <w:szCs w:val="28"/>
        </w:rPr>
        <w:br/>
      </w:r>
      <w:r w:rsidRPr="0073752F">
        <w:rPr>
          <w:rFonts w:ascii="Times New Roman" w:hAnsi="Times New Roman" w:cs="Times New Roman"/>
          <w:b/>
          <w:i/>
          <w:sz w:val="28"/>
          <w:szCs w:val="28"/>
          <w:u w:val="single"/>
        </w:rPr>
        <w:t>Эмоциональная функция</w:t>
      </w:r>
      <w:r w:rsidRPr="0073752F">
        <w:rPr>
          <w:rFonts w:ascii="Times New Roman" w:hAnsi="Times New Roman" w:cs="Times New Roman"/>
          <w:i/>
          <w:sz w:val="28"/>
          <w:szCs w:val="28"/>
        </w:rPr>
        <w:t> проявляется в том, что любой вид оценки (включая и отметки) создает определенный эмоциональный фон и вызывает соответствующую эмоциональную реакцию ученика. Действительно, оценка может вдохновить, направить на преодоление трудностей, оказать поддержку, но может и огорчить, записать в разряд "отстающих", усугубить низкую самооценку, нарушить контакт со взрослыми и сверстниками.</w:t>
      </w:r>
      <w:r w:rsidRPr="0073752F">
        <w:rPr>
          <w:rFonts w:ascii="Times New Roman" w:hAnsi="Times New Roman" w:cs="Times New Roman"/>
          <w:i/>
          <w:sz w:val="28"/>
          <w:szCs w:val="28"/>
        </w:rPr>
        <w:br/>
        <w:t>Реализация этой важнейшей функции при проверке результатов обучения заключается в том, что эмоциональная реакция учителя должна соответствовать эмоциональной реакции школьника (радоваться вместе с ним, огорчаться вместе с ним) и ориентировать его на успех, выражать уверенность в том, что данные результаты могут быть изменены к лучшему. Это положение соотносится с одним из главных законов педагогики начального обучения - младший школьник должен учиться на успехе. Ситуация успеха и эмоционального благополучия - предпосылки того, что ученик спокойно примет оценку учителя, проанализирует вместе с ним ошибки и наметит пути их устранения.</w:t>
      </w:r>
      <w:r w:rsidRPr="0073752F">
        <w:rPr>
          <w:rFonts w:ascii="Times New Roman" w:hAnsi="Times New Roman" w:cs="Times New Roman"/>
          <w:i/>
          <w:sz w:val="28"/>
          <w:szCs w:val="28"/>
        </w:rPr>
        <w:br/>
      </w:r>
      <w:r w:rsidRPr="0073752F">
        <w:rPr>
          <w:rFonts w:ascii="Times New Roman" w:hAnsi="Times New Roman" w:cs="Times New Roman"/>
          <w:b/>
          <w:i/>
          <w:sz w:val="28"/>
          <w:szCs w:val="28"/>
          <w:u w:val="single"/>
        </w:rPr>
        <w:t>Информационная функция</w:t>
      </w:r>
      <w:r w:rsidRPr="0073752F">
        <w:rPr>
          <w:rFonts w:ascii="Times New Roman" w:hAnsi="Times New Roman" w:cs="Times New Roman"/>
          <w:b/>
          <w:i/>
          <w:sz w:val="28"/>
          <w:szCs w:val="28"/>
        </w:rPr>
        <w:t> </w:t>
      </w:r>
      <w:r w:rsidRPr="0073752F">
        <w:rPr>
          <w:rFonts w:ascii="Times New Roman" w:hAnsi="Times New Roman" w:cs="Times New Roman"/>
          <w:i/>
          <w:sz w:val="28"/>
          <w:szCs w:val="28"/>
        </w:rPr>
        <w:t>является основой диагноза планирования и прогнозирования. Главная ее особенность - возможность проанализировать причины неудачных результатов и наметить конкретные пути улучшения учебного процесса как со стороны ведущего этот процесс, так и со стороны ведомого.</w:t>
      </w:r>
      <w:r w:rsidRPr="0073752F">
        <w:rPr>
          <w:rFonts w:ascii="Times New Roman" w:hAnsi="Times New Roman" w:cs="Times New Roman"/>
          <w:i/>
          <w:sz w:val="28"/>
          <w:szCs w:val="28"/>
        </w:rPr>
        <w:br/>
      </w:r>
      <w:r w:rsidRPr="0073752F">
        <w:rPr>
          <w:rFonts w:ascii="Times New Roman" w:hAnsi="Times New Roman" w:cs="Times New Roman"/>
          <w:b/>
          <w:i/>
          <w:sz w:val="28"/>
          <w:szCs w:val="28"/>
          <w:u w:val="single"/>
        </w:rPr>
        <w:t>Функция управления</w:t>
      </w:r>
      <w:r w:rsidRPr="0073752F">
        <w:rPr>
          <w:rFonts w:ascii="Times New Roman" w:hAnsi="Times New Roman" w:cs="Times New Roman"/>
          <w:i/>
          <w:sz w:val="28"/>
          <w:szCs w:val="28"/>
        </w:rPr>
        <w:t xml:space="preserve"> очень важна для развития самоконтроля школьника, его </w:t>
      </w:r>
      <w:r w:rsidRPr="0073752F">
        <w:rPr>
          <w:rFonts w:ascii="Times New Roman" w:hAnsi="Times New Roman" w:cs="Times New Roman"/>
          <w:i/>
          <w:sz w:val="28"/>
          <w:szCs w:val="28"/>
        </w:rPr>
        <w:lastRenderedPageBreak/>
        <w:t>умения анализировать и правильно оценивать свою деятельность, адекватно принимать оценку педагога. Учителю функция управления помогает выявить пробелы и недостатки в организации педагогического процесса, ошибки в своей деятельности ("что я делаю не так...", "что нужно сделать, чтобы...") и осуществить корректировку учебно-воспитательного процесса. Таким образом устанавливается обратная связь между педагогом и обучающимися.</w:t>
      </w:r>
    </w:p>
    <w:p w:rsidR="00816569" w:rsidRPr="0073752F" w:rsidRDefault="00816569" w:rsidP="00816569">
      <w:pPr>
        <w:spacing w:after="0"/>
        <w:ind w:left="709"/>
        <w:jc w:val="both"/>
        <w:rPr>
          <w:rFonts w:ascii="Times New Roman" w:hAnsi="Times New Roman" w:cs="Times New Roman"/>
          <w:i/>
          <w:sz w:val="28"/>
          <w:szCs w:val="28"/>
        </w:rPr>
      </w:pPr>
      <w:r w:rsidRPr="0073752F">
        <w:rPr>
          <w:rFonts w:ascii="Times New Roman" w:hAnsi="Times New Roman" w:cs="Times New Roman"/>
          <w:i/>
          <w:sz w:val="28"/>
          <w:szCs w:val="28"/>
        </w:rPr>
        <w:t> </w:t>
      </w:r>
    </w:p>
    <w:p w:rsidR="00816569" w:rsidRPr="0073752F" w:rsidRDefault="00816569" w:rsidP="00816569">
      <w:pPr>
        <w:spacing w:after="0"/>
        <w:ind w:left="709"/>
        <w:jc w:val="both"/>
        <w:rPr>
          <w:rFonts w:ascii="Times New Roman" w:hAnsi="Times New Roman" w:cs="Times New Roman"/>
          <w:b/>
          <w:bCs/>
          <w:i/>
          <w:sz w:val="28"/>
          <w:szCs w:val="28"/>
        </w:rPr>
      </w:pPr>
      <w:r w:rsidRPr="0073752F">
        <w:rPr>
          <w:rFonts w:ascii="Times New Roman" w:hAnsi="Times New Roman" w:cs="Times New Roman"/>
          <w:b/>
          <w:i/>
          <w:sz w:val="28"/>
          <w:szCs w:val="28"/>
        </w:rPr>
        <w:t>3 вопрос : По какой программе вы будете работать в этом году? В чем её</w:t>
      </w:r>
      <w:r w:rsidRPr="0073752F">
        <w:rPr>
          <w:rFonts w:ascii="Times New Roman" w:hAnsi="Times New Roman" w:cs="Times New Roman"/>
          <w:i/>
          <w:sz w:val="28"/>
          <w:szCs w:val="28"/>
        </w:rPr>
        <w:t xml:space="preserve"> </w:t>
      </w:r>
      <w:r w:rsidRPr="0073752F">
        <w:rPr>
          <w:rFonts w:ascii="Times New Roman" w:hAnsi="Times New Roman" w:cs="Times New Roman"/>
          <w:b/>
          <w:i/>
          <w:sz w:val="28"/>
          <w:szCs w:val="28"/>
        </w:rPr>
        <w:t>особенности.</w:t>
      </w:r>
    </w:p>
    <w:tbl>
      <w:tblPr>
        <w:tblW w:w="9600" w:type="dxa"/>
        <w:shd w:val="clear" w:color="auto" w:fill="FFFFFF"/>
        <w:tblCellMar>
          <w:left w:w="0" w:type="dxa"/>
          <w:right w:w="0" w:type="dxa"/>
        </w:tblCellMar>
        <w:tblLook w:val="04A0" w:firstRow="1" w:lastRow="0" w:firstColumn="1" w:lastColumn="0" w:noHBand="0" w:noVBand="1"/>
      </w:tblPr>
      <w:tblGrid>
        <w:gridCol w:w="9444"/>
        <w:gridCol w:w="156"/>
      </w:tblGrid>
      <w:tr w:rsidR="00816569" w:rsidRPr="0073752F" w:rsidTr="00634EE5">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rsidR="00816569" w:rsidRPr="0073752F" w:rsidRDefault="00816569" w:rsidP="00634EE5">
            <w:pPr>
              <w:spacing w:after="0"/>
              <w:ind w:left="709"/>
              <w:jc w:val="both"/>
              <w:rPr>
                <w:rFonts w:ascii="Times New Roman" w:hAnsi="Times New Roman" w:cs="Times New Roman"/>
                <w:i/>
                <w:sz w:val="28"/>
                <w:szCs w:val="28"/>
              </w:rPr>
            </w:pPr>
            <w:r w:rsidRPr="0073752F">
              <w:rPr>
                <w:rFonts w:ascii="Times New Roman" w:hAnsi="Times New Roman" w:cs="Times New Roman"/>
                <w:b/>
                <w:i/>
                <w:sz w:val="28"/>
                <w:szCs w:val="28"/>
              </w:rPr>
              <w:t>Ответ:</w:t>
            </w:r>
            <w:r w:rsidRPr="0073752F">
              <w:rPr>
                <w:rFonts w:ascii="Times New Roman" w:hAnsi="Times New Roman" w:cs="Times New Roman"/>
                <w:i/>
                <w:sz w:val="28"/>
                <w:szCs w:val="28"/>
              </w:rPr>
              <w:t xml:space="preserve"> Мы работаем по программе </w:t>
            </w:r>
            <w:r w:rsidRPr="0073752F">
              <w:rPr>
                <w:rFonts w:ascii="Times New Roman" w:hAnsi="Times New Roman" w:cs="Times New Roman"/>
                <w:b/>
                <w:bCs/>
                <w:i/>
                <w:sz w:val="28"/>
                <w:szCs w:val="28"/>
              </w:rPr>
              <w:t>«Школа России»</w:t>
            </w:r>
            <w:r w:rsidRPr="0073752F">
              <w:rPr>
                <w:rFonts w:ascii="Times New Roman" w:hAnsi="Times New Roman" w:cs="Times New Roman"/>
                <w:i/>
                <w:sz w:val="28"/>
                <w:szCs w:val="28"/>
              </w:rPr>
              <w:t> - это учебно-методический комплекс (УМК) для начальных классов общеобразовательных учреждений, который обеспечивает достижение результатов освоения основной образовательной программы начального общего образования и полностью соответствует требованиям Федерального государственного образовательного стандарта (ФГОС).</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rsidR="00816569" w:rsidRPr="0073752F" w:rsidRDefault="00816569" w:rsidP="00634EE5">
            <w:pPr>
              <w:spacing w:after="0"/>
              <w:ind w:left="709"/>
              <w:jc w:val="both"/>
              <w:rPr>
                <w:rFonts w:ascii="Times New Roman" w:hAnsi="Times New Roman" w:cs="Times New Roman"/>
                <w:i/>
                <w:sz w:val="28"/>
                <w:szCs w:val="28"/>
              </w:rPr>
            </w:pPr>
          </w:p>
        </w:tc>
      </w:tr>
    </w:tbl>
    <w:p w:rsidR="00816569" w:rsidRPr="0073752F" w:rsidRDefault="00816569" w:rsidP="00816569">
      <w:pPr>
        <w:spacing w:after="0"/>
        <w:ind w:left="709"/>
        <w:jc w:val="both"/>
        <w:rPr>
          <w:rFonts w:ascii="Times New Roman" w:hAnsi="Times New Roman" w:cs="Times New Roman"/>
          <w:i/>
          <w:sz w:val="28"/>
          <w:szCs w:val="28"/>
        </w:rPr>
      </w:pPr>
      <w:r w:rsidRPr="0073752F">
        <w:rPr>
          <w:rFonts w:ascii="Times New Roman" w:hAnsi="Times New Roman" w:cs="Times New Roman"/>
          <w:b/>
          <w:bCs/>
          <w:i/>
          <w:sz w:val="28"/>
          <w:szCs w:val="28"/>
        </w:rPr>
        <w:t>Главная концептуальная идея программы «Школа России»:</w:t>
      </w:r>
      <w:r w:rsidRPr="0073752F">
        <w:rPr>
          <w:rFonts w:ascii="Times New Roman" w:hAnsi="Times New Roman" w:cs="Times New Roman"/>
          <w:i/>
          <w:sz w:val="28"/>
          <w:szCs w:val="28"/>
        </w:rPr>
        <w:t> российская школа должна стать школой духовно-нравственного развития и воспитания гражданина нашего Отечества. Ее основа - это современные достижения педагогической теории и практики и лучшие традиции отечественной школы, их исключительная ценность и значимость.</w:t>
      </w:r>
    </w:p>
    <w:p w:rsidR="00816569" w:rsidRPr="0073752F" w:rsidRDefault="00816569" w:rsidP="00816569">
      <w:pPr>
        <w:spacing w:after="0"/>
        <w:ind w:left="709"/>
        <w:jc w:val="both"/>
        <w:rPr>
          <w:rFonts w:ascii="Times New Roman" w:hAnsi="Times New Roman" w:cs="Times New Roman"/>
          <w:i/>
          <w:sz w:val="28"/>
          <w:szCs w:val="28"/>
        </w:rPr>
      </w:pPr>
      <w:r w:rsidRPr="0073752F">
        <w:rPr>
          <w:rFonts w:ascii="Times New Roman" w:hAnsi="Times New Roman" w:cs="Times New Roman"/>
          <w:b/>
          <w:bCs/>
          <w:i/>
          <w:sz w:val="28"/>
          <w:szCs w:val="28"/>
        </w:rPr>
        <w:t>Программа «Школа России» </w:t>
      </w:r>
      <w:r w:rsidRPr="0073752F">
        <w:rPr>
          <w:rFonts w:ascii="Times New Roman" w:hAnsi="Times New Roman" w:cs="Times New Roman"/>
          <w:i/>
          <w:sz w:val="28"/>
          <w:szCs w:val="28"/>
        </w:rPr>
        <w:t>построена на единых для всех учебных предметов концептуальных основах и имеет полное программно-методическое обеспечение. Все учебники, входящие в состав УМК, представляют собой единую </w:t>
      </w:r>
      <w:r w:rsidRPr="0073752F">
        <w:rPr>
          <w:rFonts w:ascii="Times New Roman" w:hAnsi="Times New Roman" w:cs="Times New Roman"/>
          <w:b/>
          <w:bCs/>
          <w:i/>
          <w:sz w:val="28"/>
          <w:szCs w:val="28"/>
        </w:rPr>
        <w:t>систему учебников</w:t>
      </w:r>
      <w:r w:rsidRPr="0073752F">
        <w:rPr>
          <w:rFonts w:ascii="Times New Roman" w:hAnsi="Times New Roman" w:cs="Times New Roman"/>
          <w:i/>
          <w:sz w:val="28"/>
          <w:szCs w:val="28"/>
        </w:rPr>
        <w:t>, так как разработаны на основе единых методологических принципов, методических подходов и единства художественно-полиграфического оформления.</w:t>
      </w:r>
    </w:p>
    <w:p w:rsidR="001B7137" w:rsidRPr="0073752F" w:rsidRDefault="001B7137" w:rsidP="00816569">
      <w:pPr>
        <w:spacing w:after="0"/>
        <w:jc w:val="both"/>
        <w:rPr>
          <w:rFonts w:ascii="Times New Roman" w:hAnsi="Times New Roman" w:cs="Times New Roman"/>
          <w:sz w:val="28"/>
          <w:szCs w:val="28"/>
        </w:rPr>
      </w:pPr>
    </w:p>
    <w:sectPr w:rsidR="001B7137" w:rsidRPr="0073752F" w:rsidSect="008165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84C"/>
    <w:rsid w:val="001B7137"/>
    <w:rsid w:val="0024084C"/>
    <w:rsid w:val="0073752F"/>
    <w:rsid w:val="00816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CDBF"/>
  <w15:chartTrackingRefBased/>
  <w15:docId w15:val="{720A9EEA-D5A0-4225-96F9-0E9D3DF0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5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1401</Words>
  <Characters>7987</Characters>
  <Application>Microsoft Office Word</Application>
  <DocSecurity>0</DocSecurity>
  <Lines>66</Lines>
  <Paragraphs>18</Paragraphs>
  <ScaleCrop>false</ScaleCrop>
  <Company>Hewlett-Packard Company</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dc:creator>
  <cp:keywords/>
  <dc:description/>
  <cp:lastModifiedBy>GM</cp:lastModifiedBy>
  <cp:revision>4</cp:revision>
  <dcterms:created xsi:type="dcterms:W3CDTF">2022-04-12T10:49:00Z</dcterms:created>
  <dcterms:modified xsi:type="dcterms:W3CDTF">2022-04-12T10:58:00Z</dcterms:modified>
</cp:coreProperties>
</file>